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F226E4" w14:textId="77777777" w:rsidR="00B72D54" w:rsidRDefault="00B72D54" w:rsidP="00B72D54">
      <w:r>
        <w:t>Sygn. akt: I N 98/25</w:t>
      </w:r>
    </w:p>
    <w:p w14:paraId="23CACD46" w14:textId="77777777" w:rsidR="00B72D54" w:rsidRDefault="00B72D54" w:rsidP="00B72D54"/>
    <w:p w14:paraId="3631C51B" w14:textId="77777777" w:rsidR="00B72D54" w:rsidRDefault="00B72D54" w:rsidP="00B72D54">
      <w:pPr>
        <w:pStyle w:val="Nagwek1"/>
        <w:rPr>
          <w:sz w:val="24"/>
        </w:rPr>
      </w:pPr>
      <w:r>
        <w:rPr>
          <w:sz w:val="24"/>
        </w:rPr>
        <w:t>P O S T A N O W I E N I E</w:t>
      </w:r>
    </w:p>
    <w:p w14:paraId="2E636C02" w14:textId="77777777" w:rsidR="00B72D54" w:rsidRDefault="00B72D54" w:rsidP="00B72D54"/>
    <w:p w14:paraId="37336257" w14:textId="77777777" w:rsidR="00B72D54" w:rsidRDefault="00B72D54" w:rsidP="00B72D5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Dnia 19 marca 2025 r.</w:t>
      </w:r>
    </w:p>
    <w:p w14:paraId="495086BC" w14:textId="77777777" w:rsidR="00B72D54" w:rsidRDefault="00B72D54" w:rsidP="00B72D54"/>
    <w:p w14:paraId="314DC00D" w14:textId="77777777" w:rsidR="00B72D54" w:rsidRDefault="00B72D54" w:rsidP="00B72D54"/>
    <w:p w14:paraId="0ECD7FD4" w14:textId="77777777" w:rsidR="00B72D54" w:rsidRDefault="00B72D54" w:rsidP="00B72D54">
      <w:pPr>
        <w:spacing w:line="360" w:lineRule="auto"/>
      </w:pPr>
      <w:r>
        <w:t>Sąd Rejonowy w Jarosławiu I Wydział Cywilny</w:t>
      </w:r>
    </w:p>
    <w:p w14:paraId="7CAD97F7" w14:textId="77777777" w:rsidR="00B72D54" w:rsidRDefault="00B72D54" w:rsidP="00B72D54">
      <w:pPr>
        <w:spacing w:line="360" w:lineRule="auto"/>
      </w:pPr>
      <w:r>
        <w:t>w składzie następującym:</w:t>
      </w:r>
    </w:p>
    <w:p w14:paraId="2AABE886" w14:textId="77777777" w:rsidR="00B72D54" w:rsidRDefault="00B72D54" w:rsidP="00B72D54">
      <w:pPr>
        <w:spacing w:line="360" w:lineRule="auto"/>
        <w:ind w:left="540"/>
      </w:pPr>
    </w:p>
    <w:tbl>
      <w:tblPr>
        <w:tblW w:w="92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802"/>
      </w:tblGrid>
      <w:tr w:rsidR="00B72D54" w14:paraId="791ED21C" w14:textId="77777777" w:rsidTr="00EE2217"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20043805" w14:textId="77777777" w:rsidR="00B72D54" w:rsidRDefault="00B72D54" w:rsidP="00EE2217">
            <w:pPr>
              <w:ind w:left="540"/>
            </w:pPr>
            <w:r>
              <w:t>Przewodniczący:</w:t>
            </w:r>
          </w:p>
        </w:tc>
        <w:tc>
          <w:tcPr>
            <w:tcW w:w="6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5CE5DB66" w14:textId="77777777" w:rsidR="00B72D54" w:rsidRDefault="00B72D54" w:rsidP="00EE2217">
            <w:pPr>
              <w:ind w:left="540"/>
            </w:pPr>
            <w:r>
              <w:t>Sędzia Andrzej Początek</w:t>
            </w:r>
          </w:p>
        </w:tc>
      </w:tr>
      <w:tr w:rsidR="00B72D54" w14:paraId="14AF5444" w14:textId="77777777" w:rsidTr="00EE2217">
        <w:tc>
          <w:tcPr>
            <w:tcW w:w="2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6F7841" w14:textId="77777777" w:rsidR="00B72D54" w:rsidRDefault="00B72D54" w:rsidP="00EE2217">
            <w:pPr>
              <w:ind w:left="540"/>
            </w:pPr>
          </w:p>
        </w:tc>
        <w:tc>
          <w:tcPr>
            <w:tcW w:w="68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6527AA" w14:textId="77777777" w:rsidR="00B72D54" w:rsidRDefault="00B72D54" w:rsidP="00EE2217">
            <w:pPr>
              <w:ind w:left="540"/>
            </w:pPr>
          </w:p>
        </w:tc>
      </w:tr>
    </w:tbl>
    <w:p w14:paraId="25406E53" w14:textId="77777777" w:rsidR="00B72D54" w:rsidRDefault="00B72D54" w:rsidP="00B72D54">
      <w:pPr>
        <w:spacing w:line="360" w:lineRule="auto"/>
      </w:pPr>
      <w:r>
        <w:t>po rozpoznaniu w dniu 19 marca 2025 r. w Jarosławiu na posiedzeniu niejawnym</w:t>
      </w:r>
    </w:p>
    <w:p w14:paraId="33D533C7" w14:textId="77777777" w:rsidR="00B72D54" w:rsidRDefault="00B72D54" w:rsidP="00B72D54">
      <w:pPr>
        <w:spacing w:line="360" w:lineRule="auto"/>
      </w:pPr>
      <w:r>
        <w:t xml:space="preserve">sprawy z wniosku Sandry </w:t>
      </w:r>
      <w:proofErr w:type="spellStart"/>
      <w:r>
        <w:t>Szymczycha</w:t>
      </w:r>
      <w:proofErr w:type="spellEnd"/>
    </w:p>
    <w:p w14:paraId="15303A07" w14:textId="77777777" w:rsidR="00B72D54" w:rsidRDefault="00B72D54" w:rsidP="00B72D54">
      <w:pPr>
        <w:pStyle w:val="Bezodstpw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w przedmiocie złożenia wykazu inwentarza </w:t>
      </w:r>
    </w:p>
    <w:p w14:paraId="762EE51F" w14:textId="77777777" w:rsidR="00B72D54" w:rsidRDefault="00B72D54" w:rsidP="00B72D54">
      <w:pPr>
        <w:pStyle w:val="Bezodstpw"/>
        <w:spacing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na podstawie art. 636</w:t>
      </w:r>
      <w:r>
        <w:rPr>
          <w:rFonts w:ascii="Times New Roman" w:hAnsi="Times New Roman"/>
          <w:i/>
          <w:sz w:val="24"/>
          <w:szCs w:val="24"/>
          <w:vertAlign w:val="superscript"/>
        </w:rPr>
        <w:t>3</w:t>
      </w:r>
      <w:r>
        <w:rPr>
          <w:rFonts w:ascii="Times New Roman" w:hAnsi="Times New Roman"/>
          <w:i/>
          <w:sz w:val="24"/>
          <w:szCs w:val="24"/>
        </w:rPr>
        <w:t xml:space="preserve"> § 3 k.p.c. </w:t>
      </w:r>
    </w:p>
    <w:p w14:paraId="0018DA84" w14:textId="77777777" w:rsidR="00B72D54" w:rsidRDefault="00B72D54" w:rsidP="00B72D54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54839DFE" w14:textId="77777777" w:rsidR="00B72D54" w:rsidRDefault="00B72D54" w:rsidP="00B72D54">
      <w:pPr>
        <w:pStyle w:val="Bezodstpw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postanawia:</w:t>
      </w:r>
    </w:p>
    <w:p w14:paraId="58510146" w14:textId="77777777" w:rsidR="00B72D54" w:rsidRDefault="00B72D54" w:rsidP="00B72D54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36AAC667" w14:textId="77777777" w:rsidR="00B72D54" w:rsidRDefault="00B72D54" w:rsidP="00B72D5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zarządzić umieszczenie na okres 6 miesięcy ogłoszenia na tablicy ogłoszeń Sądu Rejonowego w Jarosławiu oraz w Biuletynie Informacji Publicznej Sądu Rejonowego w Jarosławiu </w:t>
      </w:r>
      <w:r>
        <w:rPr>
          <w:rFonts w:ascii="Times New Roman" w:hAnsi="Times New Roman"/>
          <w:sz w:val="24"/>
          <w:szCs w:val="24"/>
        </w:rPr>
        <w:br/>
        <w:t xml:space="preserve">o złożeniu przez Sandrę </w:t>
      </w:r>
      <w:proofErr w:type="spellStart"/>
      <w:r>
        <w:rPr>
          <w:rFonts w:ascii="Times New Roman" w:hAnsi="Times New Roman"/>
          <w:sz w:val="24"/>
          <w:szCs w:val="24"/>
        </w:rPr>
        <w:t>Szymczycha</w:t>
      </w:r>
      <w:proofErr w:type="spellEnd"/>
      <w:r>
        <w:rPr>
          <w:rFonts w:ascii="Times New Roman" w:hAnsi="Times New Roman"/>
          <w:sz w:val="24"/>
          <w:szCs w:val="24"/>
        </w:rPr>
        <w:t xml:space="preserve"> wykazu inwentarza o następującej treści: </w:t>
      </w:r>
    </w:p>
    <w:p w14:paraId="508A2D71" w14:textId="77777777" w:rsidR="00B72D54" w:rsidRDefault="00B72D54" w:rsidP="00B72D54">
      <w:pPr>
        <w:pStyle w:val="Bezodstpw"/>
        <w:spacing w:line="276" w:lineRule="auto"/>
        <w:rPr>
          <w:rFonts w:ascii="Times New Roman" w:hAnsi="Times New Roman"/>
          <w:i/>
          <w:sz w:val="24"/>
          <w:szCs w:val="24"/>
        </w:rPr>
      </w:pPr>
    </w:p>
    <w:p w14:paraId="5FFE2197" w14:textId="77777777" w:rsidR="00B72D54" w:rsidRDefault="00B72D54" w:rsidP="00B72D54">
      <w:pPr>
        <w:pStyle w:val="Bezodstpw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„Sąd Rejonowy w Jarosławiu, I Wydział Cywilny, działając na podstawie art. 636</w:t>
      </w:r>
      <w:r>
        <w:rPr>
          <w:rFonts w:ascii="Times New Roman" w:hAnsi="Times New Roman"/>
          <w:i/>
          <w:sz w:val="24"/>
          <w:szCs w:val="24"/>
          <w:vertAlign w:val="superscript"/>
        </w:rPr>
        <w:t>3</w:t>
      </w:r>
      <w:r>
        <w:rPr>
          <w:rFonts w:ascii="Times New Roman" w:hAnsi="Times New Roman"/>
          <w:i/>
          <w:sz w:val="24"/>
          <w:szCs w:val="24"/>
        </w:rPr>
        <w:t xml:space="preserve"> § 3 k.p.c. </w:t>
      </w:r>
      <w:r>
        <w:rPr>
          <w:rFonts w:ascii="Times New Roman" w:hAnsi="Times New Roman"/>
          <w:i/>
          <w:sz w:val="24"/>
          <w:szCs w:val="24"/>
        </w:rPr>
        <w:br/>
        <w:t>w zw. z art. 638</w:t>
      </w:r>
      <w:r>
        <w:rPr>
          <w:rFonts w:ascii="Times New Roman" w:hAnsi="Times New Roman"/>
          <w:i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sz w:val="24"/>
          <w:szCs w:val="24"/>
        </w:rPr>
        <w:t xml:space="preserve"> § 2 i 3 k.p.c., jako sąd spadku zawiadamia, iż w 13 lutego 2025 roku Sandra </w:t>
      </w:r>
      <w:proofErr w:type="spellStart"/>
      <w:r>
        <w:rPr>
          <w:rFonts w:ascii="Times New Roman" w:hAnsi="Times New Roman"/>
          <w:i/>
          <w:sz w:val="24"/>
          <w:szCs w:val="24"/>
        </w:rPr>
        <w:t>Szymczycha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złożyła wykaz inwentarza po Stanisławie Skorupskim, PESEL 62050405259, zmarłym w dniu 10 września 2024 roku, posiadającym ostatnie miejsce stałego pobytu pod adresem: Pełkinie 263 37-514 Wólka Pełkińska. </w:t>
      </w:r>
    </w:p>
    <w:p w14:paraId="335B7A05" w14:textId="77777777" w:rsidR="00B72D54" w:rsidRDefault="00B72D54" w:rsidP="00B72D54">
      <w:pPr>
        <w:pStyle w:val="Bezodstpw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5764D553" w14:textId="77777777" w:rsidR="00B72D54" w:rsidRDefault="00B72D54" w:rsidP="00B72D54">
      <w:pPr>
        <w:pStyle w:val="Bezodstpw"/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POUCZENIE:</w:t>
      </w:r>
    </w:p>
    <w:p w14:paraId="5258C43E" w14:textId="77777777" w:rsidR="00B72D54" w:rsidRDefault="00B72D54" w:rsidP="00B72D54">
      <w:pPr>
        <w:pStyle w:val="Bezodstpw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26D585D" w14:textId="77777777" w:rsidR="00B72D54" w:rsidRDefault="00B72D54" w:rsidP="00B72D54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Ze złożonym wykazem inwentarza może się zapoznać każdy, kto taką potrzebę dostatecznie uzasadni (art. 638</w:t>
      </w:r>
      <w:r>
        <w:rPr>
          <w:rFonts w:ascii="Times New Roman" w:hAnsi="Times New Roman"/>
          <w:i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sz w:val="24"/>
          <w:szCs w:val="24"/>
        </w:rPr>
        <w:t xml:space="preserve"> § 3 pkt 1 k.p.c.).</w:t>
      </w:r>
    </w:p>
    <w:p w14:paraId="18402CB8" w14:textId="575F786D" w:rsidR="00B72D54" w:rsidRPr="00B16FF4" w:rsidRDefault="00B72D54" w:rsidP="00B72D54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i/>
          <w:sz w:val="24"/>
          <w:szCs w:val="24"/>
        </w:rPr>
        <w:sectPr w:rsidR="00B72D54" w:rsidRPr="00B16FF4" w:rsidSect="00B16FF4">
          <w:pgSz w:w="11906" w:h="16838"/>
          <w:pgMar w:top="567" w:right="1417" w:bottom="1417" w:left="1417" w:header="708" w:footer="708" w:gutter="0"/>
          <w:cols w:space="708"/>
        </w:sectPr>
      </w:pPr>
      <w:r>
        <w:rPr>
          <w:rFonts w:ascii="Times New Roman" w:hAnsi="Times New Roman"/>
          <w:i/>
          <w:sz w:val="24"/>
          <w:szCs w:val="24"/>
        </w:rPr>
        <w:t>Ten kto uprawdopodobni, że jest spadkobiercą, uprawnionym do zachowku lub zapisobiercą, albo wykonawcą testamentu, tymczasowym przedstawicielem lub wierzycielem mającym pisemny dowód należności przeciwko spadkodawcy, może złożyć wniosek o sporządzenie spisu inwentarza (art. 638</w:t>
      </w:r>
      <w:r>
        <w:rPr>
          <w:rFonts w:ascii="Times New Roman" w:hAnsi="Times New Roman"/>
          <w:i/>
          <w:sz w:val="24"/>
          <w:szCs w:val="24"/>
          <w:vertAlign w:val="superscript"/>
        </w:rPr>
        <w:t>1</w:t>
      </w:r>
      <w:r>
        <w:rPr>
          <w:rFonts w:ascii="Times New Roman" w:hAnsi="Times New Roman"/>
          <w:i/>
          <w:sz w:val="24"/>
          <w:szCs w:val="24"/>
        </w:rPr>
        <w:t xml:space="preserve"> § 3 pkt 2 k.p.c. w zw. z art. 637 § 1 k.p.c</w:t>
      </w:r>
      <w:bookmarkStart w:id="0" w:name="_GoBack"/>
      <w:bookmarkEnd w:id="0"/>
    </w:p>
    <w:p w14:paraId="45B843D4" w14:textId="77777777" w:rsidR="0020028F" w:rsidRDefault="0020028F" w:rsidP="00B72D54"/>
    <w:sectPr w:rsidR="0020028F" w:rsidSect="00B72D54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0DDFF" w14:textId="77777777" w:rsidR="00A66CD5" w:rsidRDefault="00A66CD5" w:rsidP="00B16FF4">
      <w:r>
        <w:separator/>
      </w:r>
    </w:p>
  </w:endnote>
  <w:endnote w:type="continuationSeparator" w:id="0">
    <w:p w14:paraId="7C1EB151" w14:textId="77777777" w:rsidR="00A66CD5" w:rsidRDefault="00A66CD5" w:rsidP="00B1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C9BEF" w14:textId="77777777" w:rsidR="00A66CD5" w:rsidRDefault="00A66CD5" w:rsidP="00B16FF4">
      <w:r>
        <w:separator/>
      </w:r>
    </w:p>
  </w:footnote>
  <w:footnote w:type="continuationSeparator" w:id="0">
    <w:p w14:paraId="3E341277" w14:textId="77777777" w:rsidR="00A66CD5" w:rsidRDefault="00A66CD5" w:rsidP="00B16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8293D"/>
    <w:multiLevelType w:val="hybridMultilevel"/>
    <w:tmpl w:val="607E56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06F"/>
    <w:rsid w:val="000E606F"/>
    <w:rsid w:val="0020028F"/>
    <w:rsid w:val="00A66CD5"/>
    <w:rsid w:val="00B16FF4"/>
    <w:rsid w:val="00B72D54"/>
    <w:rsid w:val="00D2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66482E"/>
  <w15:chartTrackingRefBased/>
  <w15:docId w15:val="{FB133005-5FE1-44DA-8C37-737FB2242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72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72D54"/>
    <w:pPr>
      <w:keepNext/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72D54"/>
    <w:rPr>
      <w:rFonts w:ascii="Times New Roman" w:eastAsia="Times New Roman" w:hAnsi="Times New Roman" w:cs="Times New Roman"/>
      <w:sz w:val="36"/>
      <w:szCs w:val="24"/>
      <w:lang w:eastAsia="pl-PL"/>
    </w:rPr>
  </w:style>
  <w:style w:type="paragraph" w:styleId="Bezodstpw">
    <w:name w:val="No Spacing"/>
    <w:uiPriority w:val="1"/>
    <w:qFormat/>
    <w:rsid w:val="00B72D54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B16F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6F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6F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6FF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6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1297</Characters>
  <Application>Microsoft Office Word</Application>
  <DocSecurity>0</DocSecurity>
  <Lines>10</Lines>
  <Paragraphs>3</Paragraphs>
  <ScaleCrop>false</ScaleCrop>
  <Company>Sad Rejonowy w Jaroslawiu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 Łucja</dc:creator>
  <cp:keywords/>
  <dc:description/>
  <cp:lastModifiedBy>Folta Mariola</cp:lastModifiedBy>
  <cp:revision>6</cp:revision>
  <dcterms:created xsi:type="dcterms:W3CDTF">2025-03-28T11:56:00Z</dcterms:created>
  <dcterms:modified xsi:type="dcterms:W3CDTF">2025-04-03T11:25:00Z</dcterms:modified>
</cp:coreProperties>
</file>